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53" w:rsidRDefault="00CD0A53">
      <w:pPr>
        <w:spacing w:before="4" w:line="100" w:lineRule="exact"/>
        <w:rPr>
          <w:sz w:val="10"/>
          <w:szCs w:val="10"/>
        </w:rPr>
      </w:pPr>
    </w:p>
    <w:p w:rsidR="00CD0A53" w:rsidRDefault="00564951">
      <w:pPr>
        <w:spacing w:line="180" w:lineRule="exact"/>
        <w:ind w:left="5874" w:right="104" w:hanging="2360"/>
        <w:rPr>
          <w:rFonts w:ascii="Arial" w:eastAsia="Arial" w:hAnsi="Arial" w:cs="Arial"/>
          <w:sz w:val="18"/>
          <w:szCs w:val="1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0.9pt;margin-top:6.9pt;width:114.05pt;height:105pt;z-index:-251657216;mso-position-horizontal-relative:page">
            <v:imagedata r:id="rId4" o:title=""/>
            <w10:wrap anchorx="page"/>
          </v:shape>
        </w:pict>
      </w:r>
      <w:r w:rsidR="00657DC1">
        <w:rPr>
          <w:rFonts w:ascii="Arial" w:eastAsia="Arial" w:hAnsi="Arial" w:cs="Arial"/>
          <w:color w:val="231F20"/>
          <w:sz w:val="18"/>
          <w:szCs w:val="18"/>
        </w:rPr>
        <w:t>Inclusion</w:t>
      </w:r>
      <w:r w:rsidR="00657DC1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Criteria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for the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Research</w:t>
      </w:r>
      <w:r w:rsidR="00657DC1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Project:</w:t>
      </w:r>
      <w:r w:rsidR="00657DC1">
        <w:rPr>
          <w:rFonts w:ascii="Arial" w:eastAsia="Arial" w:hAnsi="Arial" w:cs="Arial"/>
          <w:color w:val="231F20"/>
          <w:spacing w:val="-4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The</w:t>
      </w:r>
      <w:r w:rsidR="00657DC1">
        <w:rPr>
          <w:rFonts w:ascii="Arial" w:eastAsia="Arial" w:hAnsi="Arial" w:cs="Arial"/>
          <w:color w:val="231F20"/>
          <w:spacing w:val="-1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Australian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Childhood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pacing w:val="-5"/>
          <w:sz w:val="18"/>
          <w:szCs w:val="18"/>
        </w:rPr>
        <w:t>V</w:t>
      </w:r>
      <w:r w:rsidR="00657DC1">
        <w:rPr>
          <w:rFonts w:ascii="Arial" w:eastAsia="Arial" w:hAnsi="Arial" w:cs="Arial"/>
          <w:color w:val="231F20"/>
          <w:sz w:val="18"/>
          <w:szCs w:val="18"/>
        </w:rPr>
        <w:t>ision</w:t>
      </w:r>
      <w:r w:rsidR="00657DC1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Impairment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 xml:space="preserve">Register </w:t>
      </w:r>
      <w:r w:rsidR="00657DC1">
        <w:rPr>
          <w:rFonts w:ascii="Arial" w:eastAsia="Arial" w:hAnsi="Arial" w:cs="Arial"/>
          <w:color w:val="231F20"/>
          <w:spacing w:val="-11"/>
          <w:sz w:val="18"/>
          <w:szCs w:val="18"/>
        </w:rPr>
        <w:t>V</w:t>
      </w:r>
      <w:r w:rsidR="00657DC1">
        <w:rPr>
          <w:rFonts w:ascii="Arial" w:eastAsia="Arial" w:hAnsi="Arial" w:cs="Arial"/>
          <w:color w:val="231F20"/>
          <w:sz w:val="18"/>
          <w:szCs w:val="18"/>
        </w:rPr>
        <w:t>ersion</w:t>
      </w:r>
      <w:r w:rsidR="00657DC1"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1</w:t>
      </w:r>
      <w:r w:rsidR="00657DC1">
        <w:rPr>
          <w:rFonts w:ascii="Arial" w:eastAsia="Arial" w:hAnsi="Arial" w:cs="Arial"/>
          <w:color w:val="231F20"/>
          <w:spacing w:val="-4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Thursday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21st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June,</w:t>
      </w:r>
      <w:r w:rsidR="00657DC1"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 w:rsidR="00657DC1">
        <w:rPr>
          <w:rFonts w:ascii="Arial" w:eastAsia="Arial" w:hAnsi="Arial" w:cs="Arial"/>
          <w:color w:val="231F20"/>
          <w:sz w:val="18"/>
          <w:szCs w:val="18"/>
        </w:rPr>
        <w:t>2012.</w:t>
      </w:r>
    </w:p>
    <w:p w:rsidR="00CD0A53" w:rsidRDefault="00CD0A53">
      <w:pPr>
        <w:spacing w:before="1" w:line="170" w:lineRule="exact"/>
        <w:rPr>
          <w:sz w:val="17"/>
          <w:szCs w:val="17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657DC1">
      <w:pPr>
        <w:ind w:left="2553"/>
        <w:rPr>
          <w:rFonts w:ascii="Arial Rounded MT Bold" w:eastAsia="Arial Rounded MT Bold" w:hAnsi="Arial Rounded MT Bold" w:cs="Arial Rounded MT Bold"/>
          <w:sz w:val="62"/>
          <w:szCs w:val="62"/>
        </w:rPr>
      </w:pPr>
      <w:r>
        <w:rPr>
          <w:rFonts w:ascii="Arial Rounded MT Bold" w:eastAsia="Arial Rounded MT Bold" w:hAnsi="Arial Rounded MT Bold" w:cs="Arial Rounded MT Bold"/>
          <w:color w:val="27AAE1"/>
          <w:spacing w:val="-16"/>
          <w:sz w:val="62"/>
          <w:szCs w:val="62"/>
        </w:rPr>
        <w:t>A</w:t>
      </w:r>
      <w:r>
        <w:rPr>
          <w:rFonts w:ascii="Arial Rounded MT Bold" w:eastAsia="Arial Rounded MT Bold" w:hAnsi="Arial Rounded MT Bold" w:cs="Arial Rounded MT Bold"/>
          <w:color w:val="27AAE1"/>
          <w:sz w:val="62"/>
          <w:szCs w:val="62"/>
        </w:rPr>
        <w:t>CVIR</w:t>
      </w:r>
      <w:r>
        <w:rPr>
          <w:rFonts w:ascii="Arial Rounded MT Bold" w:eastAsia="Arial Rounded MT Bold" w:hAnsi="Arial Rounded MT Bold" w:cs="Arial Rounded MT Bold"/>
          <w:color w:val="27AAE1"/>
          <w:spacing w:val="-10"/>
          <w:sz w:val="62"/>
          <w:szCs w:val="62"/>
        </w:rPr>
        <w:t xml:space="preserve"> </w:t>
      </w:r>
      <w:r>
        <w:rPr>
          <w:rFonts w:ascii="Arial Rounded MT Bold" w:eastAsia="Arial Rounded MT Bold" w:hAnsi="Arial Rounded MT Bold" w:cs="Arial Rounded MT Bold"/>
          <w:color w:val="27AAE1"/>
          <w:sz w:val="62"/>
          <w:szCs w:val="62"/>
        </w:rPr>
        <w:t>In</w:t>
      </w:r>
      <w:r>
        <w:rPr>
          <w:rFonts w:ascii="Arial Rounded MT Bold" w:eastAsia="Arial Rounded MT Bold" w:hAnsi="Arial Rounded MT Bold" w:cs="Arial Rounded MT Bold"/>
          <w:color w:val="27AAE1"/>
          <w:spacing w:val="-16"/>
          <w:sz w:val="62"/>
          <w:szCs w:val="62"/>
        </w:rPr>
        <w:t>c</w:t>
      </w:r>
      <w:r>
        <w:rPr>
          <w:rFonts w:ascii="Arial Rounded MT Bold" w:eastAsia="Arial Rounded MT Bold" w:hAnsi="Arial Rounded MT Bold" w:cs="Arial Rounded MT Bold"/>
          <w:color w:val="27AAE1"/>
          <w:sz w:val="62"/>
          <w:szCs w:val="62"/>
        </w:rPr>
        <w:t>lusion</w:t>
      </w:r>
      <w:r>
        <w:rPr>
          <w:rFonts w:ascii="Arial Rounded MT Bold" w:eastAsia="Arial Rounded MT Bold" w:hAnsi="Arial Rounded MT Bold" w:cs="Arial Rounded MT Bold"/>
          <w:color w:val="27AAE1"/>
          <w:spacing w:val="-9"/>
          <w:sz w:val="62"/>
          <w:szCs w:val="62"/>
        </w:rPr>
        <w:t xml:space="preserve"> </w:t>
      </w:r>
      <w:r>
        <w:rPr>
          <w:rFonts w:ascii="Arial Rounded MT Bold" w:eastAsia="Arial Rounded MT Bold" w:hAnsi="Arial Rounded MT Bold" w:cs="Arial Rounded MT Bold"/>
          <w:color w:val="27AAE1"/>
          <w:sz w:val="62"/>
          <w:szCs w:val="62"/>
        </w:rPr>
        <w:t>Criteria</w:t>
      </w: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before="9" w:line="220" w:lineRule="exact"/>
      </w:pPr>
    </w:p>
    <w:p w:rsidR="00CD0A53" w:rsidRPr="005959B5" w:rsidRDefault="00657DC1">
      <w:pPr>
        <w:pStyle w:val="BodyText"/>
        <w:spacing w:before="67" w:line="250" w:lineRule="auto"/>
        <w:ind w:left="606" w:right="499"/>
      </w:pPr>
      <w:r w:rsidRPr="005959B5">
        <w:t>For</w:t>
      </w:r>
      <w:r w:rsidRPr="005959B5">
        <w:rPr>
          <w:spacing w:val="-1"/>
        </w:rPr>
        <w:t xml:space="preserve"> </w:t>
      </w:r>
      <w:r w:rsidRPr="005959B5">
        <w:t>children</w:t>
      </w:r>
      <w:r w:rsidRPr="005959B5">
        <w:rPr>
          <w:spacing w:val="-1"/>
        </w:rPr>
        <w:t xml:space="preserve"> </w:t>
      </w:r>
      <w:r w:rsidRPr="005959B5">
        <w:t>to be</w:t>
      </w:r>
      <w:r w:rsidRPr="005959B5">
        <w:rPr>
          <w:spacing w:val="-2"/>
        </w:rPr>
        <w:t xml:space="preserve"> </w:t>
      </w:r>
      <w:r w:rsidRPr="005959B5">
        <w:t>included</w:t>
      </w:r>
      <w:r w:rsidRPr="005959B5">
        <w:rPr>
          <w:spacing w:val="-1"/>
        </w:rPr>
        <w:t xml:space="preserve"> </w:t>
      </w:r>
      <w:r w:rsidRPr="005959B5">
        <w:t>in</w:t>
      </w:r>
      <w:r w:rsidRPr="005959B5">
        <w:rPr>
          <w:spacing w:val="-1"/>
        </w:rPr>
        <w:t xml:space="preserve"> </w:t>
      </w:r>
      <w:r w:rsidRPr="005959B5">
        <w:t>the</w:t>
      </w:r>
      <w:r w:rsidRPr="005959B5">
        <w:rPr>
          <w:spacing w:val="-16"/>
        </w:rPr>
        <w:t xml:space="preserve"> </w:t>
      </w:r>
      <w:r w:rsidRPr="005959B5">
        <w:t>Australian</w:t>
      </w:r>
      <w:r w:rsidRPr="005959B5">
        <w:rPr>
          <w:spacing w:val="-1"/>
        </w:rPr>
        <w:t xml:space="preserve"> </w:t>
      </w:r>
      <w:r w:rsidRPr="005959B5">
        <w:t>Childhood</w:t>
      </w:r>
      <w:r w:rsidRPr="005959B5">
        <w:rPr>
          <w:spacing w:val="-1"/>
        </w:rPr>
        <w:t xml:space="preserve"> </w:t>
      </w:r>
      <w:r w:rsidRPr="005959B5">
        <w:rPr>
          <w:spacing w:val="-6"/>
        </w:rPr>
        <w:t>V</w:t>
      </w:r>
      <w:r w:rsidRPr="005959B5">
        <w:t>ision</w:t>
      </w:r>
      <w:r w:rsidRPr="005959B5">
        <w:rPr>
          <w:spacing w:val="-1"/>
        </w:rPr>
        <w:t xml:space="preserve"> </w:t>
      </w:r>
      <w:r w:rsidRPr="005959B5">
        <w:t>Impairment</w:t>
      </w:r>
      <w:r w:rsidRPr="005959B5">
        <w:rPr>
          <w:spacing w:val="-2"/>
        </w:rPr>
        <w:t xml:space="preserve"> </w:t>
      </w:r>
      <w:r w:rsidRPr="005959B5">
        <w:t>Registe</w:t>
      </w:r>
      <w:r w:rsidRPr="005959B5">
        <w:rPr>
          <w:spacing w:val="-15"/>
        </w:rPr>
        <w:t>r</w:t>
      </w:r>
      <w:r w:rsidRPr="005959B5">
        <w:t>, they must</w:t>
      </w:r>
      <w:r w:rsidRPr="005959B5">
        <w:rPr>
          <w:spacing w:val="-1"/>
        </w:rPr>
        <w:t xml:space="preserve"> </w:t>
      </w:r>
      <w:r w:rsidRPr="005959B5">
        <w:t>be</w:t>
      </w:r>
      <w:r w:rsidRPr="005959B5">
        <w:rPr>
          <w:spacing w:val="-2"/>
        </w:rPr>
        <w:t xml:space="preserve"> </w:t>
      </w:r>
      <w:r w:rsidRPr="005959B5">
        <w:t>aged</w:t>
      </w:r>
      <w:r w:rsidRPr="005959B5">
        <w:rPr>
          <w:spacing w:val="-2"/>
        </w:rPr>
        <w:t xml:space="preserve"> </w:t>
      </w:r>
      <w:r w:rsidRPr="005959B5">
        <w:t>between</w:t>
      </w:r>
      <w:r w:rsidRPr="005959B5">
        <w:rPr>
          <w:spacing w:val="-2"/>
        </w:rPr>
        <w:t xml:space="preserve"> </w:t>
      </w:r>
      <w:r w:rsidRPr="005959B5">
        <w:t>0-18</w:t>
      </w:r>
      <w:r w:rsidRPr="005959B5">
        <w:rPr>
          <w:spacing w:val="-2"/>
        </w:rPr>
        <w:t xml:space="preserve"> </w:t>
      </w:r>
      <w:r w:rsidRPr="005959B5">
        <w:t>years</w:t>
      </w:r>
      <w:r w:rsidRPr="005959B5">
        <w:rPr>
          <w:spacing w:val="-2"/>
        </w:rPr>
        <w:t xml:space="preserve"> </w:t>
      </w:r>
      <w:r w:rsidRPr="005959B5">
        <w:t>and</w:t>
      </w:r>
      <w:r w:rsidRPr="005959B5">
        <w:rPr>
          <w:spacing w:val="-2"/>
        </w:rPr>
        <w:t xml:space="preserve"> </w:t>
      </w:r>
      <w:r w:rsidRPr="005959B5">
        <w:t>must have</w:t>
      </w:r>
      <w:r w:rsidRPr="005959B5">
        <w:rPr>
          <w:spacing w:val="-2"/>
        </w:rPr>
        <w:t xml:space="preserve"> </w:t>
      </w:r>
      <w:r w:rsidRPr="005959B5">
        <w:t>had</w:t>
      </w:r>
      <w:r w:rsidRPr="005959B5">
        <w:rPr>
          <w:spacing w:val="-2"/>
        </w:rPr>
        <w:t xml:space="preserve"> </w:t>
      </w:r>
      <w:r w:rsidRPr="005959B5">
        <w:t>their</w:t>
      </w:r>
      <w:r w:rsidRPr="005959B5">
        <w:rPr>
          <w:spacing w:val="-2"/>
        </w:rPr>
        <w:t xml:space="preserve"> </w:t>
      </w:r>
      <w:r w:rsidRPr="005959B5">
        <w:t>vision</w:t>
      </w:r>
      <w:r w:rsidRPr="005959B5">
        <w:rPr>
          <w:spacing w:val="-2"/>
        </w:rPr>
        <w:t xml:space="preserve"> </w:t>
      </w:r>
      <w:r w:rsidRPr="005959B5">
        <w:t>impairment</w:t>
      </w:r>
      <w:r w:rsidRPr="005959B5">
        <w:rPr>
          <w:spacing w:val="-2"/>
        </w:rPr>
        <w:t xml:space="preserve"> </w:t>
      </w:r>
      <w:r w:rsidRPr="005959B5">
        <w:t>diagnosed by</w:t>
      </w:r>
      <w:r w:rsidRPr="005959B5">
        <w:rPr>
          <w:spacing w:val="-1"/>
        </w:rPr>
        <w:t xml:space="preserve"> </w:t>
      </w:r>
      <w:r w:rsidRPr="005959B5">
        <w:t>an</w:t>
      </w:r>
      <w:r w:rsidRPr="005959B5">
        <w:rPr>
          <w:spacing w:val="-1"/>
        </w:rPr>
        <w:t xml:space="preserve"> </w:t>
      </w:r>
      <w:r w:rsidRPr="005959B5">
        <w:t>eye</w:t>
      </w:r>
      <w:r w:rsidRPr="005959B5">
        <w:rPr>
          <w:spacing w:val="-1"/>
        </w:rPr>
        <w:t xml:space="preserve"> </w:t>
      </w:r>
      <w:r w:rsidRPr="005959B5">
        <w:t>doctor</w:t>
      </w:r>
      <w:r w:rsidRPr="005959B5">
        <w:rPr>
          <w:spacing w:val="-1"/>
        </w:rPr>
        <w:t xml:space="preserve"> </w:t>
      </w:r>
      <w:r w:rsidRPr="005959B5">
        <w:t>or</w:t>
      </w:r>
      <w:r w:rsidRPr="005959B5">
        <w:rPr>
          <w:spacing w:val="-1"/>
        </w:rPr>
        <w:t xml:space="preserve"> </w:t>
      </w:r>
      <w:r w:rsidRPr="005959B5">
        <w:t>ophthalmologist.</w:t>
      </w:r>
    </w:p>
    <w:p w:rsidR="00CD0A53" w:rsidRPr="005959B5" w:rsidRDefault="00CD0A53">
      <w:pPr>
        <w:spacing w:before="2" w:line="110" w:lineRule="exact"/>
        <w:rPr>
          <w:sz w:val="11"/>
          <w:szCs w:val="11"/>
        </w:rPr>
      </w:pPr>
    </w:p>
    <w:p w:rsidR="00CD0A53" w:rsidRPr="005959B5" w:rsidRDefault="00CD0A53">
      <w:pPr>
        <w:spacing w:line="200" w:lineRule="exact"/>
        <w:rPr>
          <w:sz w:val="20"/>
          <w:szCs w:val="20"/>
        </w:rPr>
      </w:pPr>
    </w:p>
    <w:p w:rsidR="00CD0A53" w:rsidRPr="005959B5" w:rsidRDefault="00657DC1">
      <w:pPr>
        <w:pStyle w:val="BodyText"/>
        <w:spacing w:line="250" w:lineRule="auto"/>
        <w:ind w:left="606" w:right="1059"/>
      </w:pPr>
      <w:r w:rsidRPr="005959B5">
        <w:t>Inclusion</w:t>
      </w:r>
      <w:r w:rsidRPr="005959B5">
        <w:rPr>
          <w:spacing w:val="-2"/>
        </w:rPr>
        <w:t xml:space="preserve"> </w:t>
      </w:r>
      <w:r w:rsidRPr="005959B5">
        <w:t>criteria</w:t>
      </w:r>
      <w:r w:rsidRPr="005959B5">
        <w:rPr>
          <w:spacing w:val="-2"/>
        </w:rPr>
        <w:t xml:space="preserve"> </w:t>
      </w:r>
      <w:r w:rsidRPr="005959B5">
        <w:t>mean</w:t>
      </w:r>
      <w:r w:rsidRPr="005959B5">
        <w:rPr>
          <w:spacing w:val="-1"/>
        </w:rPr>
        <w:t xml:space="preserve"> </w:t>
      </w:r>
      <w:r w:rsidRPr="005959B5">
        <w:t>the</w:t>
      </w:r>
      <w:r w:rsidRPr="005959B5">
        <w:rPr>
          <w:spacing w:val="-2"/>
        </w:rPr>
        <w:t xml:space="preserve"> </w:t>
      </w:r>
      <w:r w:rsidRPr="005959B5">
        <w:t>characteristics</w:t>
      </w:r>
      <w:r w:rsidRPr="005959B5">
        <w:rPr>
          <w:spacing w:val="-2"/>
        </w:rPr>
        <w:t xml:space="preserve"> </w:t>
      </w:r>
      <w:r w:rsidRPr="005959B5">
        <w:t>that your</w:t>
      </w:r>
      <w:r w:rsidRPr="005959B5">
        <w:rPr>
          <w:spacing w:val="-2"/>
        </w:rPr>
        <w:t xml:space="preserve"> </w:t>
      </w:r>
      <w:r w:rsidRPr="005959B5">
        <w:t>child</w:t>
      </w:r>
      <w:r w:rsidRPr="005959B5">
        <w:rPr>
          <w:spacing w:val="-2"/>
        </w:rPr>
        <w:t xml:space="preserve"> </w:t>
      </w:r>
      <w:r w:rsidRPr="005959B5">
        <w:t>needs</w:t>
      </w:r>
      <w:r w:rsidRPr="005959B5">
        <w:rPr>
          <w:spacing w:val="-1"/>
        </w:rPr>
        <w:t xml:space="preserve"> </w:t>
      </w:r>
      <w:r w:rsidRPr="005959B5">
        <w:t>to</w:t>
      </w:r>
      <w:r w:rsidRPr="005959B5">
        <w:rPr>
          <w:spacing w:val="-1"/>
        </w:rPr>
        <w:t xml:space="preserve"> </w:t>
      </w:r>
      <w:r w:rsidRPr="005959B5">
        <w:t>have</w:t>
      </w:r>
      <w:r w:rsidRPr="005959B5">
        <w:rPr>
          <w:spacing w:val="-2"/>
        </w:rPr>
        <w:t xml:space="preserve"> </w:t>
      </w:r>
      <w:r w:rsidRPr="005959B5">
        <w:t>to join</w:t>
      </w:r>
      <w:r w:rsidRPr="005959B5">
        <w:rPr>
          <w:spacing w:val="-2"/>
        </w:rPr>
        <w:t xml:space="preserve"> </w:t>
      </w:r>
      <w:r w:rsidRPr="005959B5">
        <w:t>the Registe</w:t>
      </w:r>
      <w:r w:rsidRPr="005959B5">
        <w:rPr>
          <w:spacing w:val="-15"/>
        </w:rPr>
        <w:t>r</w:t>
      </w:r>
      <w:r w:rsidRPr="005959B5">
        <w:t>.</w:t>
      </w:r>
      <w:r w:rsidRPr="005959B5">
        <w:rPr>
          <w:spacing w:val="-7"/>
        </w:rPr>
        <w:t xml:space="preserve"> </w:t>
      </w:r>
      <w:r w:rsidRPr="005959B5">
        <w:t>There</w:t>
      </w:r>
      <w:r w:rsidRPr="005959B5">
        <w:rPr>
          <w:spacing w:val="-3"/>
        </w:rPr>
        <w:t xml:space="preserve"> </w:t>
      </w:r>
      <w:r w:rsidRPr="005959B5">
        <w:t>are</w:t>
      </w:r>
      <w:r w:rsidRPr="005959B5">
        <w:rPr>
          <w:spacing w:val="-3"/>
        </w:rPr>
        <w:t xml:space="preserve"> </w:t>
      </w:r>
      <w:r w:rsidRPr="005959B5">
        <w:t>di</w:t>
      </w:r>
      <w:r w:rsidRPr="005959B5">
        <w:rPr>
          <w:spacing w:val="-5"/>
        </w:rPr>
        <w:t>f</w:t>
      </w:r>
      <w:r w:rsidRPr="005959B5">
        <w:t>ferent</w:t>
      </w:r>
      <w:r w:rsidRPr="005959B5">
        <w:rPr>
          <w:spacing w:val="-3"/>
        </w:rPr>
        <w:t xml:space="preserve"> </w:t>
      </w:r>
      <w:r w:rsidRPr="005959B5">
        <w:t>inclusion</w:t>
      </w:r>
      <w:r w:rsidRPr="005959B5">
        <w:rPr>
          <w:spacing w:val="-3"/>
        </w:rPr>
        <w:t xml:space="preserve"> </w:t>
      </w:r>
      <w:r w:rsidRPr="005959B5">
        <w:t>criteria</w:t>
      </w:r>
      <w:r w:rsidRPr="005959B5">
        <w:rPr>
          <w:spacing w:val="-3"/>
        </w:rPr>
        <w:t xml:space="preserve"> </w:t>
      </w:r>
      <w:r w:rsidRPr="005959B5">
        <w:t>-</w:t>
      </w:r>
      <w:r w:rsidRPr="005959B5">
        <w:rPr>
          <w:spacing w:val="-2"/>
        </w:rPr>
        <w:t xml:space="preserve"> </w:t>
      </w:r>
      <w:r w:rsidRPr="005959B5">
        <w:rPr>
          <w:rFonts w:cs="Arial"/>
          <w:b/>
          <w:bCs/>
        </w:rPr>
        <w:t>your</w:t>
      </w:r>
      <w:r w:rsidRPr="005959B5">
        <w:rPr>
          <w:rFonts w:cs="Arial"/>
          <w:b/>
          <w:bCs/>
          <w:spacing w:val="-2"/>
        </w:rPr>
        <w:t xml:space="preserve"> </w:t>
      </w:r>
      <w:r w:rsidRPr="005959B5">
        <w:rPr>
          <w:rFonts w:cs="Arial"/>
          <w:b/>
          <w:bCs/>
        </w:rPr>
        <w:t>child</w:t>
      </w:r>
      <w:r w:rsidRPr="005959B5">
        <w:rPr>
          <w:rFonts w:cs="Arial"/>
          <w:b/>
          <w:bCs/>
          <w:spacing w:val="-1"/>
        </w:rPr>
        <w:t xml:space="preserve"> </w:t>
      </w:r>
      <w:r w:rsidRPr="005959B5">
        <w:rPr>
          <w:rFonts w:cs="Arial"/>
          <w:b/>
          <w:bCs/>
        </w:rPr>
        <w:t>only</w:t>
      </w:r>
      <w:r w:rsidRPr="005959B5">
        <w:rPr>
          <w:rFonts w:cs="Arial"/>
          <w:b/>
          <w:bCs/>
          <w:spacing w:val="-2"/>
        </w:rPr>
        <w:t xml:space="preserve"> </w:t>
      </w:r>
      <w:r w:rsidRPr="005959B5">
        <w:rPr>
          <w:rFonts w:cs="Arial"/>
          <w:b/>
          <w:bCs/>
        </w:rPr>
        <w:t>needs</w:t>
      </w:r>
      <w:r w:rsidRPr="005959B5">
        <w:rPr>
          <w:rFonts w:cs="Arial"/>
          <w:b/>
          <w:bCs/>
          <w:spacing w:val="-3"/>
        </w:rPr>
        <w:t xml:space="preserve"> </w:t>
      </w:r>
      <w:r w:rsidRPr="005959B5">
        <w:rPr>
          <w:rFonts w:cs="Arial"/>
          <w:b/>
          <w:bCs/>
        </w:rPr>
        <w:t>one</w:t>
      </w:r>
      <w:r w:rsidRPr="005959B5">
        <w:rPr>
          <w:rFonts w:cs="Arial"/>
          <w:b/>
          <w:bCs/>
          <w:spacing w:val="-3"/>
        </w:rPr>
        <w:t xml:space="preserve"> </w:t>
      </w:r>
      <w:r w:rsidRPr="005959B5">
        <w:t>of</w:t>
      </w:r>
      <w:r w:rsidRPr="005959B5">
        <w:rPr>
          <w:spacing w:val="-2"/>
        </w:rPr>
        <w:t xml:space="preserve"> </w:t>
      </w:r>
      <w:r w:rsidRPr="005959B5">
        <w:t>these to</w:t>
      </w:r>
      <w:r w:rsidRPr="005959B5">
        <w:rPr>
          <w:spacing w:val="-2"/>
        </w:rPr>
        <w:t xml:space="preserve"> </w:t>
      </w:r>
      <w:r w:rsidRPr="005959B5">
        <w:t>qualify</w:t>
      </w:r>
      <w:r w:rsidRPr="005959B5">
        <w:rPr>
          <w:spacing w:val="-2"/>
        </w:rPr>
        <w:t xml:space="preserve"> </w:t>
      </w:r>
      <w:r w:rsidRPr="005959B5">
        <w:t>for</w:t>
      </w:r>
      <w:r w:rsidRPr="005959B5">
        <w:rPr>
          <w:spacing w:val="-1"/>
        </w:rPr>
        <w:t xml:space="preserve"> </w:t>
      </w:r>
      <w:r w:rsidRPr="005959B5">
        <w:t>the</w:t>
      </w:r>
      <w:r w:rsidRPr="005959B5">
        <w:rPr>
          <w:spacing w:val="-3"/>
        </w:rPr>
        <w:t xml:space="preserve"> </w:t>
      </w:r>
      <w:r w:rsidRPr="005959B5">
        <w:t>Register:</w:t>
      </w: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564951" w:rsidP="005959B5">
      <w:pPr>
        <w:pStyle w:val="Heading1"/>
      </w:pPr>
      <w:r>
        <w:pict>
          <v:group id="_x0000_s1028" style="position:absolute;left:0;text-align:left;margin-left:430.85pt;margin-top:1.4pt;width:129pt;height:161.05pt;z-index:-251660288;mso-position-horizontal-relative:page" coordorigin="8617,28" coordsize="2580,3221">
            <v:shape id="_x0000_s1037" type="#_x0000_t75" style="position:absolute;left:9820;top:28;width:1376;height:3221">
              <v:imagedata r:id="rId5" o:title=""/>
            </v:shape>
            <v:group id="_x0000_s1033" style="position:absolute;left:8627;top:1910;width:1149;height:270" coordorigin="8627,1910" coordsize="1149,270">
              <v:shape id="_x0000_s1036" style="position:absolute;left:8627;top:1910;width:1149;height:270" coordorigin="8627,1910" coordsize="1149,270" path="m9584,1910r,270l9712,2090r-96,l9616,2000r96,l9584,1910xe" fillcolor="#020303" stroked="f">
                <v:path arrowok="t"/>
              </v:shape>
              <v:shape id="_x0000_s1035" style="position:absolute;left:8627;top:1910;width:1149;height:270" coordorigin="8627,1910" coordsize="1149,270" path="m9584,2000r-957,l8627,2090r957,l9584,2000xe" fillcolor="#020303" stroked="f">
                <v:path arrowok="t"/>
              </v:shape>
              <v:shape id="_x0000_s1034" style="position:absolute;left:8627;top:1910;width:1149;height:270" coordorigin="8627,1910" coordsize="1149,270" path="m9712,2000r-96,l9616,2090r96,l9775,2045r-63,-45xe" fillcolor="#020303" stroked="f">
                <v:path arrowok="t"/>
              </v:shape>
            </v:group>
            <v:group id="_x0000_s1031" style="position:absolute;left:9584;top:1910;width:191;height:270" coordorigin="9584,1910" coordsize="191,270">
              <v:shape id="_x0000_s1032" style="position:absolute;left:9584;top:1910;width:191;height:270" coordorigin="9584,1910" coordsize="191,270" path="m9584,1910r191,135l9584,2180r,-270xe" filled="f" strokecolor="#020303" strokeweight=".12pt">
                <v:path arrowok="t"/>
              </v:shape>
            </v:group>
            <v:group id="_x0000_s1029" style="position:absolute;left:8627;top:2000;width:989;height:90" coordorigin="8627,2000" coordsize="989,90">
              <v:shape id="_x0000_s1030" style="position:absolute;left:8627;top:2000;width:989;height:90" coordorigin="8627,2000" coordsize="989,90" path="m8627,2000r989,l9616,2090r-989,l8627,2000xe" filled="f" strokecolor="#020303" strokeweight=".12pt">
                <v:path arrowok="t"/>
              </v:shape>
            </v:group>
            <w10:wrap anchorx="page"/>
          </v:group>
        </w:pict>
      </w:r>
      <w:r w:rsidR="00657DC1">
        <w:t>In</w:t>
      </w:r>
      <w:r w:rsidR="00657DC1">
        <w:rPr>
          <w:spacing w:val="-9"/>
        </w:rPr>
        <w:t>c</w:t>
      </w:r>
      <w:r w:rsidR="00657DC1">
        <w:t>lusion</w:t>
      </w:r>
      <w:r w:rsidR="00657DC1">
        <w:rPr>
          <w:spacing w:val="-3"/>
        </w:rPr>
        <w:t xml:space="preserve"> </w:t>
      </w:r>
      <w:r w:rsidR="00657DC1">
        <w:t>Criteria</w:t>
      </w:r>
      <w:r w:rsidR="00657DC1">
        <w:rPr>
          <w:spacing w:val="-4"/>
        </w:rPr>
        <w:t xml:space="preserve"> </w:t>
      </w:r>
      <w:r w:rsidR="00657DC1">
        <w:t>1:</w:t>
      </w:r>
      <w:r w:rsidR="00657DC1">
        <w:rPr>
          <w:spacing w:val="-4"/>
        </w:rPr>
        <w:t xml:space="preserve"> </w:t>
      </w:r>
      <w:r w:rsidR="00657DC1">
        <w:rPr>
          <w:spacing w:val="-6"/>
        </w:rPr>
        <w:t>V</w:t>
      </w:r>
      <w:r w:rsidR="00657DC1">
        <w:t>isual</w:t>
      </w:r>
      <w:r w:rsidR="00657DC1">
        <w:rPr>
          <w:spacing w:val="-4"/>
        </w:rPr>
        <w:t xml:space="preserve"> </w:t>
      </w:r>
      <w:r w:rsidR="00657DC1">
        <w:t>Acuity</w:t>
      </w:r>
    </w:p>
    <w:p w:rsidR="00CD0A53" w:rsidRDefault="00CD0A53">
      <w:pPr>
        <w:spacing w:before="6" w:line="150" w:lineRule="exact"/>
        <w:rPr>
          <w:sz w:val="15"/>
          <w:szCs w:val="15"/>
        </w:rPr>
      </w:pPr>
    </w:p>
    <w:p w:rsidR="00CD0A53" w:rsidRPr="005959B5" w:rsidRDefault="00657DC1">
      <w:pPr>
        <w:pStyle w:val="BodyText"/>
        <w:spacing w:before="67" w:line="250" w:lineRule="auto"/>
        <w:ind w:left="657" w:right="3700"/>
      </w:pPr>
      <w:r w:rsidRPr="005959B5">
        <w:t>If</w:t>
      </w:r>
      <w:r w:rsidRPr="005959B5">
        <w:rPr>
          <w:spacing w:val="-1"/>
        </w:rPr>
        <w:t xml:space="preserve"> </w:t>
      </w:r>
      <w:r w:rsidRPr="005959B5">
        <w:t>your</w:t>
      </w:r>
      <w:r w:rsidRPr="005959B5">
        <w:rPr>
          <w:spacing w:val="-1"/>
        </w:rPr>
        <w:t xml:space="preserve"> </w:t>
      </w:r>
      <w:r w:rsidRPr="005959B5">
        <w:t>child</w:t>
      </w:r>
      <w:r w:rsidRPr="005959B5">
        <w:rPr>
          <w:spacing w:val="-1"/>
        </w:rPr>
        <w:t xml:space="preserve"> </w:t>
      </w:r>
      <w:r w:rsidRPr="005959B5">
        <w:t>has</w:t>
      </w:r>
      <w:r w:rsidRPr="005959B5">
        <w:rPr>
          <w:spacing w:val="-1"/>
        </w:rPr>
        <w:t xml:space="preserve"> </w:t>
      </w:r>
      <w:r w:rsidRPr="005959B5">
        <w:t>had</w:t>
      </w:r>
      <w:r w:rsidRPr="005959B5">
        <w:rPr>
          <w:spacing w:val="-1"/>
        </w:rPr>
        <w:t xml:space="preserve"> </w:t>
      </w:r>
      <w:r w:rsidRPr="005959B5">
        <w:t>their</w:t>
      </w:r>
      <w:r w:rsidRPr="005959B5">
        <w:rPr>
          <w:spacing w:val="-1"/>
        </w:rPr>
        <w:t xml:space="preserve"> </w:t>
      </w:r>
      <w:r w:rsidRPr="005959B5">
        <w:t>vision</w:t>
      </w:r>
      <w:r w:rsidRPr="005959B5">
        <w:rPr>
          <w:spacing w:val="-1"/>
        </w:rPr>
        <w:t xml:space="preserve"> </w:t>
      </w:r>
      <w:r w:rsidRPr="005959B5">
        <w:t>tested</w:t>
      </w:r>
      <w:r w:rsidRPr="005959B5">
        <w:rPr>
          <w:spacing w:val="-2"/>
        </w:rPr>
        <w:t xml:space="preserve"> </w:t>
      </w:r>
      <w:r w:rsidRPr="005959B5">
        <w:t>using</w:t>
      </w:r>
      <w:r w:rsidRPr="005959B5">
        <w:rPr>
          <w:spacing w:val="-1"/>
        </w:rPr>
        <w:t xml:space="preserve"> </w:t>
      </w:r>
      <w:r w:rsidRPr="005959B5">
        <w:t>both</w:t>
      </w:r>
      <w:r w:rsidRPr="005959B5">
        <w:rPr>
          <w:spacing w:val="-1"/>
        </w:rPr>
        <w:t xml:space="preserve"> </w:t>
      </w:r>
      <w:r w:rsidRPr="005959B5">
        <w:t>eyes, wearing</w:t>
      </w:r>
      <w:r w:rsidRPr="005959B5">
        <w:rPr>
          <w:spacing w:val="-1"/>
        </w:rPr>
        <w:t xml:space="preserve"> </w:t>
      </w:r>
      <w:r w:rsidRPr="005959B5">
        <w:t>their</w:t>
      </w:r>
      <w:r w:rsidRPr="005959B5">
        <w:rPr>
          <w:spacing w:val="-1"/>
        </w:rPr>
        <w:t xml:space="preserve"> </w:t>
      </w:r>
      <w:r w:rsidRPr="005959B5">
        <w:t>distance</w:t>
      </w:r>
      <w:r w:rsidRPr="005959B5">
        <w:rPr>
          <w:spacing w:val="-1"/>
        </w:rPr>
        <w:t xml:space="preserve"> </w:t>
      </w:r>
      <w:r w:rsidRPr="005959B5">
        <w:t>glasses</w:t>
      </w:r>
      <w:r w:rsidRPr="005959B5">
        <w:rPr>
          <w:spacing w:val="-1"/>
        </w:rPr>
        <w:t xml:space="preserve"> </w:t>
      </w:r>
      <w:r w:rsidRPr="005959B5">
        <w:t>or</w:t>
      </w:r>
      <w:r w:rsidRPr="005959B5">
        <w:rPr>
          <w:spacing w:val="-1"/>
        </w:rPr>
        <w:t xml:space="preserve"> </w:t>
      </w:r>
      <w:r w:rsidRPr="005959B5">
        <w:t>contact</w:t>
      </w:r>
      <w:r w:rsidRPr="005959B5">
        <w:rPr>
          <w:spacing w:val="-1"/>
        </w:rPr>
        <w:t xml:space="preserve"> </w:t>
      </w:r>
      <w:r w:rsidRPr="005959B5">
        <w:t>lenses</w:t>
      </w:r>
      <w:r w:rsidRPr="005959B5">
        <w:rPr>
          <w:spacing w:val="-1"/>
        </w:rPr>
        <w:t xml:space="preserve"> </w:t>
      </w:r>
      <w:r w:rsidRPr="005959B5">
        <w:t>(if needed), and</w:t>
      </w:r>
      <w:r w:rsidRPr="005959B5">
        <w:rPr>
          <w:spacing w:val="-2"/>
        </w:rPr>
        <w:t xml:space="preserve"> </w:t>
      </w:r>
      <w:r w:rsidRPr="005959B5">
        <w:t>they</w:t>
      </w:r>
      <w:r w:rsidRPr="005959B5">
        <w:rPr>
          <w:spacing w:val="-1"/>
        </w:rPr>
        <w:t xml:space="preserve"> </w:t>
      </w:r>
      <w:r w:rsidRPr="005959B5">
        <w:t>have</w:t>
      </w:r>
      <w:r w:rsidRPr="005959B5">
        <w:rPr>
          <w:spacing w:val="-1"/>
        </w:rPr>
        <w:t xml:space="preserve"> </w:t>
      </w:r>
      <w:r w:rsidRPr="005959B5">
        <w:t>a</w:t>
      </w:r>
      <w:r w:rsidRPr="005959B5">
        <w:rPr>
          <w:spacing w:val="-1"/>
        </w:rPr>
        <w:t xml:space="preserve"> </w:t>
      </w:r>
      <w:r w:rsidRPr="005959B5">
        <w:t>visual</w:t>
      </w:r>
      <w:r w:rsidRPr="005959B5">
        <w:rPr>
          <w:spacing w:val="-2"/>
        </w:rPr>
        <w:t xml:space="preserve"> </w:t>
      </w:r>
      <w:r w:rsidRPr="005959B5">
        <w:t>acuity</w:t>
      </w:r>
      <w:r w:rsidRPr="005959B5">
        <w:rPr>
          <w:spacing w:val="-1"/>
        </w:rPr>
        <w:t xml:space="preserve"> </w:t>
      </w:r>
      <w:r w:rsidRPr="005959B5">
        <w:t>of 6/18</w:t>
      </w:r>
      <w:r w:rsidRPr="005959B5">
        <w:rPr>
          <w:spacing w:val="-1"/>
        </w:rPr>
        <w:t xml:space="preserve"> </w:t>
      </w:r>
      <w:r w:rsidRPr="005959B5">
        <w:t>or</w:t>
      </w:r>
      <w:r w:rsidRPr="005959B5">
        <w:rPr>
          <w:spacing w:val="-2"/>
        </w:rPr>
        <w:t xml:space="preserve"> </w:t>
      </w:r>
      <w:r w:rsidRPr="005959B5">
        <w:t>less.</w:t>
      </w:r>
    </w:p>
    <w:p w:rsidR="00CD0A53" w:rsidRPr="005959B5" w:rsidRDefault="00CD0A53">
      <w:pPr>
        <w:spacing w:before="2" w:line="110" w:lineRule="exact"/>
        <w:rPr>
          <w:sz w:val="11"/>
          <w:szCs w:val="11"/>
        </w:rPr>
      </w:pPr>
    </w:p>
    <w:p w:rsidR="00CD0A53" w:rsidRPr="005959B5" w:rsidRDefault="00CD0A53">
      <w:pPr>
        <w:spacing w:line="200" w:lineRule="exact"/>
        <w:rPr>
          <w:sz w:val="20"/>
          <w:szCs w:val="20"/>
        </w:rPr>
      </w:pPr>
    </w:p>
    <w:p w:rsidR="00CD0A53" w:rsidRPr="005959B5" w:rsidRDefault="00564951">
      <w:pPr>
        <w:pStyle w:val="BodyText"/>
        <w:spacing w:line="250" w:lineRule="auto"/>
        <w:ind w:left="657" w:right="4263"/>
      </w:pPr>
      <w:r>
        <w:pict>
          <v:shape id="_x0000_s1027" type="#_x0000_t75" style="position:absolute;left:0;text-align:left;margin-left:329.4pt;margin-top:118.5pt;width:101.25pt;height:101.25pt;z-index:-251659264;mso-position-horizontal-relative:page">
            <v:imagedata r:id="rId6" o:title=""/>
            <w10:wrap anchorx="page"/>
          </v:shape>
        </w:pict>
      </w:r>
      <w:r w:rsidR="00657DC1" w:rsidRPr="005959B5">
        <w:t>The</w:t>
      </w:r>
      <w:r w:rsidR="00657DC1" w:rsidRPr="005959B5">
        <w:rPr>
          <w:spacing w:val="-2"/>
        </w:rPr>
        <w:t xml:space="preserve"> </w:t>
      </w:r>
      <w:r w:rsidR="00657DC1" w:rsidRPr="005959B5">
        <w:t>arrow</w:t>
      </w:r>
      <w:r w:rsidR="00657DC1" w:rsidRPr="005959B5">
        <w:rPr>
          <w:spacing w:val="-1"/>
        </w:rPr>
        <w:t xml:space="preserve"> </w:t>
      </w:r>
      <w:r w:rsidR="00657DC1" w:rsidRPr="005959B5">
        <w:t>pointing</w:t>
      </w:r>
      <w:r w:rsidR="00657DC1" w:rsidRPr="005959B5">
        <w:rPr>
          <w:spacing w:val="-1"/>
        </w:rPr>
        <w:t xml:space="preserve"> </w:t>
      </w:r>
      <w:r w:rsidR="00657DC1" w:rsidRPr="005959B5">
        <w:t>on</w:t>
      </w:r>
      <w:r w:rsidR="00657DC1" w:rsidRPr="005959B5">
        <w:rPr>
          <w:spacing w:val="-1"/>
        </w:rPr>
        <w:t xml:space="preserve"> </w:t>
      </w:r>
      <w:r w:rsidR="00657DC1" w:rsidRPr="005959B5">
        <w:t>the</w:t>
      </w:r>
      <w:r w:rsidR="00657DC1" w:rsidRPr="005959B5">
        <w:rPr>
          <w:spacing w:val="-2"/>
        </w:rPr>
        <w:t xml:space="preserve"> </w:t>
      </w:r>
      <w:r w:rsidR="00657DC1" w:rsidRPr="005959B5">
        <w:t>vision</w:t>
      </w:r>
      <w:r w:rsidR="00657DC1" w:rsidRPr="005959B5">
        <w:rPr>
          <w:spacing w:val="-1"/>
        </w:rPr>
        <w:t xml:space="preserve"> </w:t>
      </w:r>
      <w:r w:rsidR="00657DC1" w:rsidRPr="005959B5">
        <w:t>chart</w:t>
      </w:r>
      <w:r w:rsidR="00657DC1" w:rsidRPr="005959B5">
        <w:rPr>
          <w:spacing w:val="-1"/>
        </w:rPr>
        <w:t xml:space="preserve"> </w:t>
      </w:r>
      <w:r w:rsidR="00657DC1" w:rsidRPr="005959B5">
        <w:t>shows</w:t>
      </w:r>
      <w:r w:rsidR="00657DC1" w:rsidRPr="005959B5">
        <w:rPr>
          <w:spacing w:val="-1"/>
        </w:rPr>
        <w:t xml:space="preserve"> </w:t>
      </w:r>
      <w:r w:rsidR="00657DC1" w:rsidRPr="005959B5">
        <w:t>the</w:t>
      </w:r>
      <w:r w:rsidR="00657DC1" w:rsidRPr="005959B5">
        <w:rPr>
          <w:spacing w:val="-1"/>
        </w:rPr>
        <w:t xml:space="preserve"> </w:t>
      </w:r>
      <w:r w:rsidR="00657DC1" w:rsidRPr="005959B5">
        <w:t>line</w:t>
      </w:r>
      <w:r w:rsidR="00657DC1" w:rsidRPr="005959B5">
        <w:rPr>
          <w:spacing w:val="-2"/>
        </w:rPr>
        <w:t xml:space="preserve"> </w:t>
      </w:r>
      <w:r w:rsidR="00657DC1" w:rsidRPr="005959B5">
        <w:t>of</w:t>
      </w:r>
      <w:r w:rsidR="00657DC1" w:rsidRPr="005959B5">
        <w:rPr>
          <w:w w:val="99"/>
        </w:rPr>
        <w:t xml:space="preserve"> </w:t>
      </w:r>
      <w:r w:rsidR="00657DC1" w:rsidRPr="005959B5">
        <w:t>letters</w:t>
      </w:r>
      <w:r w:rsidR="00657DC1" w:rsidRPr="005959B5">
        <w:rPr>
          <w:spacing w:val="-2"/>
        </w:rPr>
        <w:t xml:space="preserve"> </w:t>
      </w:r>
      <w:r w:rsidR="00657DC1" w:rsidRPr="005959B5">
        <w:t>that</w:t>
      </w:r>
      <w:r w:rsidR="00657DC1" w:rsidRPr="005959B5">
        <w:rPr>
          <w:spacing w:val="-1"/>
        </w:rPr>
        <w:t xml:space="preserve"> </w:t>
      </w:r>
      <w:r w:rsidR="00657DC1" w:rsidRPr="005959B5">
        <w:t>equals</w:t>
      </w:r>
      <w:r w:rsidR="00657DC1" w:rsidRPr="005959B5">
        <w:rPr>
          <w:spacing w:val="-2"/>
        </w:rPr>
        <w:t xml:space="preserve"> </w:t>
      </w:r>
      <w:r w:rsidR="00657DC1" w:rsidRPr="005959B5">
        <w:t>6/18.</w:t>
      </w:r>
      <w:r w:rsidR="00657DC1" w:rsidRPr="005959B5">
        <w:rPr>
          <w:spacing w:val="-5"/>
        </w:rPr>
        <w:t xml:space="preserve"> </w:t>
      </w:r>
      <w:r w:rsidR="00657DC1" w:rsidRPr="005959B5">
        <w:rPr>
          <w:spacing w:val="-25"/>
        </w:rPr>
        <w:t>Y</w:t>
      </w:r>
      <w:r w:rsidR="00657DC1" w:rsidRPr="005959B5">
        <w:t>our</w:t>
      </w:r>
      <w:r w:rsidR="00657DC1" w:rsidRPr="005959B5">
        <w:rPr>
          <w:spacing w:val="-2"/>
        </w:rPr>
        <w:t xml:space="preserve"> </w:t>
      </w:r>
      <w:r w:rsidR="00657DC1" w:rsidRPr="005959B5">
        <w:t>eye</w:t>
      </w:r>
      <w:r w:rsidR="00657DC1" w:rsidRPr="005959B5">
        <w:rPr>
          <w:spacing w:val="-2"/>
        </w:rPr>
        <w:t xml:space="preserve"> </w:t>
      </w:r>
      <w:r w:rsidR="00657DC1" w:rsidRPr="005959B5">
        <w:t>health</w:t>
      </w:r>
      <w:r w:rsidR="00657DC1" w:rsidRPr="005959B5">
        <w:rPr>
          <w:spacing w:val="-2"/>
        </w:rPr>
        <w:t xml:space="preserve"> </w:t>
      </w:r>
      <w:r w:rsidR="00657DC1" w:rsidRPr="005959B5">
        <w:t>professional may</w:t>
      </w:r>
      <w:r w:rsidR="00657DC1" w:rsidRPr="005959B5">
        <w:rPr>
          <w:spacing w:val="-2"/>
        </w:rPr>
        <w:t xml:space="preserve"> </w:t>
      </w:r>
      <w:r w:rsidR="00657DC1" w:rsidRPr="005959B5">
        <w:t>use</w:t>
      </w:r>
      <w:r w:rsidR="00657DC1" w:rsidRPr="005959B5">
        <w:rPr>
          <w:spacing w:val="-2"/>
        </w:rPr>
        <w:t xml:space="preserve"> </w:t>
      </w:r>
      <w:r w:rsidR="00657DC1" w:rsidRPr="005959B5">
        <w:t>a</w:t>
      </w:r>
      <w:r w:rsidR="00657DC1" w:rsidRPr="005959B5">
        <w:rPr>
          <w:spacing w:val="-2"/>
        </w:rPr>
        <w:t xml:space="preserve"> </w:t>
      </w:r>
      <w:r w:rsidR="00657DC1" w:rsidRPr="005959B5">
        <w:t>di</w:t>
      </w:r>
      <w:r w:rsidR="00657DC1" w:rsidRPr="005959B5">
        <w:rPr>
          <w:spacing w:val="-5"/>
        </w:rPr>
        <w:t>f</w:t>
      </w:r>
      <w:r w:rsidR="00657DC1" w:rsidRPr="005959B5">
        <w:t>ferent</w:t>
      </w:r>
      <w:r w:rsidR="00657DC1" w:rsidRPr="005959B5">
        <w:rPr>
          <w:spacing w:val="-2"/>
        </w:rPr>
        <w:t xml:space="preserve"> </w:t>
      </w:r>
      <w:r w:rsidR="00657DC1" w:rsidRPr="005959B5">
        <w:t>type</w:t>
      </w:r>
      <w:r w:rsidR="00657DC1" w:rsidRPr="005959B5">
        <w:rPr>
          <w:spacing w:val="-2"/>
        </w:rPr>
        <w:t xml:space="preserve"> </w:t>
      </w:r>
      <w:r w:rsidR="00657DC1" w:rsidRPr="005959B5">
        <w:t>of</w:t>
      </w:r>
      <w:r w:rsidR="00657DC1" w:rsidRPr="005959B5">
        <w:rPr>
          <w:spacing w:val="-1"/>
        </w:rPr>
        <w:t xml:space="preserve"> </w:t>
      </w:r>
      <w:r w:rsidR="00657DC1" w:rsidRPr="005959B5">
        <w:t>vision</w:t>
      </w:r>
      <w:r w:rsidR="00657DC1" w:rsidRPr="005959B5">
        <w:rPr>
          <w:spacing w:val="-2"/>
        </w:rPr>
        <w:t xml:space="preserve"> </w:t>
      </w:r>
      <w:r w:rsidR="00657DC1" w:rsidRPr="005959B5">
        <w:t>test</w:t>
      </w:r>
      <w:r w:rsidR="00657DC1" w:rsidRPr="005959B5">
        <w:rPr>
          <w:spacing w:val="-1"/>
        </w:rPr>
        <w:t xml:space="preserve"> </w:t>
      </w:r>
      <w:r w:rsidR="00657DC1" w:rsidRPr="005959B5">
        <w:t>to</w:t>
      </w:r>
      <w:r w:rsidR="00657DC1" w:rsidRPr="005959B5">
        <w:rPr>
          <w:spacing w:val="-1"/>
        </w:rPr>
        <w:t xml:space="preserve"> </w:t>
      </w:r>
      <w:r w:rsidR="00657DC1" w:rsidRPr="005959B5">
        <w:t>this</w:t>
      </w:r>
      <w:r w:rsidR="00657DC1" w:rsidRPr="005959B5">
        <w:rPr>
          <w:spacing w:val="-2"/>
        </w:rPr>
        <w:t xml:space="preserve"> </w:t>
      </w:r>
      <w:r w:rsidR="00657DC1" w:rsidRPr="005959B5">
        <w:t>chart</w:t>
      </w:r>
      <w:r w:rsidR="00657DC1" w:rsidRPr="005959B5">
        <w:rPr>
          <w:spacing w:val="-2"/>
        </w:rPr>
        <w:t xml:space="preserve"> </w:t>
      </w:r>
      <w:r w:rsidR="00657DC1" w:rsidRPr="005959B5">
        <w:t>to</w:t>
      </w:r>
      <w:r w:rsidR="00657DC1" w:rsidRPr="005959B5">
        <w:rPr>
          <w:w w:val="99"/>
        </w:rPr>
        <w:t xml:space="preserve"> </w:t>
      </w:r>
      <w:r w:rsidR="00657DC1" w:rsidRPr="005959B5">
        <w:t>work</w:t>
      </w:r>
      <w:r w:rsidR="00657DC1" w:rsidRPr="005959B5">
        <w:rPr>
          <w:spacing w:val="-2"/>
        </w:rPr>
        <w:t xml:space="preserve"> </w:t>
      </w:r>
      <w:r w:rsidR="00657DC1" w:rsidRPr="005959B5">
        <w:t>out</w:t>
      </w:r>
      <w:r w:rsidR="00657DC1" w:rsidRPr="005959B5">
        <w:rPr>
          <w:spacing w:val="-1"/>
        </w:rPr>
        <w:t xml:space="preserve"> </w:t>
      </w:r>
      <w:r w:rsidR="00657DC1" w:rsidRPr="005959B5">
        <w:t>your</w:t>
      </w:r>
      <w:r w:rsidR="00657DC1" w:rsidRPr="005959B5">
        <w:rPr>
          <w:spacing w:val="-1"/>
        </w:rPr>
        <w:t xml:space="preserve"> </w:t>
      </w:r>
      <w:r w:rsidR="00657DC1" w:rsidRPr="005959B5">
        <w:t>child</w:t>
      </w:r>
      <w:r w:rsidR="00657DC1" w:rsidRPr="005959B5">
        <w:rPr>
          <w:spacing w:val="-5"/>
        </w:rPr>
        <w:t>’</w:t>
      </w:r>
      <w:r w:rsidR="00657DC1" w:rsidRPr="005959B5">
        <w:t>s visual</w:t>
      </w:r>
      <w:r w:rsidR="00657DC1" w:rsidRPr="005959B5">
        <w:rPr>
          <w:spacing w:val="-1"/>
        </w:rPr>
        <w:t xml:space="preserve"> </w:t>
      </w:r>
      <w:r w:rsidR="00657DC1" w:rsidRPr="005959B5">
        <w:t>acuit</w:t>
      </w:r>
      <w:r w:rsidR="00657DC1" w:rsidRPr="005959B5">
        <w:rPr>
          <w:spacing w:val="-20"/>
        </w:rPr>
        <w:t>y</w:t>
      </w:r>
      <w:r w:rsidR="00657DC1" w:rsidRPr="005959B5">
        <w:t>.</w:t>
      </w:r>
    </w:p>
    <w:p w:rsidR="00CD0A53" w:rsidRDefault="00CD0A53">
      <w:pPr>
        <w:spacing w:before="2" w:line="110" w:lineRule="exact"/>
        <w:rPr>
          <w:sz w:val="11"/>
          <w:szCs w:val="11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6"/>
      </w:tblGrid>
      <w:tr w:rsidR="00C4351C" w:rsidTr="00C4351C">
        <w:trPr>
          <w:trHeight w:hRule="exact" w:val="992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C4351C" w:rsidRPr="005959B5" w:rsidRDefault="00C4351C" w:rsidP="00C4351C">
            <w:pPr>
              <w:pStyle w:val="TableParagraph"/>
              <w:spacing w:before="56"/>
              <w:ind w:left="43"/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</w:pP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In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9"/>
                <w:sz w:val="34"/>
                <w:szCs w:val="34"/>
              </w:rPr>
              <w:t>c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lusion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3"/>
                <w:sz w:val="34"/>
                <w:szCs w:val="34"/>
              </w:rPr>
              <w:t xml:space="preserve"> 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Criteria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4"/>
                <w:sz w:val="34"/>
                <w:szCs w:val="34"/>
              </w:rPr>
              <w:t xml:space="preserve"> 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2: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4"/>
                <w:sz w:val="34"/>
                <w:szCs w:val="34"/>
              </w:rPr>
              <w:t xml:space="preserve"> 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6"/>
                <w:sz w:val="34"/>
                <w:szCs w:val="34"/>
              </w:rPr>
              <w:t>V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isual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4"/>
                <w:sz w:val="34"/>
                <w:szCs w:val="34"/>
              </w:rPr>
              <w:t xml:space="preserve"> 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pacing w:val="-5"/>
                <w:sz w:val="34"/>
                <w:szCs w:val="34"/>
              </w:rPr>
              <w:t>F</w:t>
            </w:r>
            <w:r w:rsidRPr="005959B5">
              <w:rPr>
                <w:rFonts w:ascii="Arial Rounded MT Bold" w:eastAsia="Arial Rounded MT Bold" w:hAnsi="Arial Rounded MT Bold" w:cs="Arial Rounded MT Bold"/>
                <w:color w:val="365F91" w:themeColor="accent1" w:themeShade="BF"/>
                <w:sz w:val="34"/>
                <w:szCs w:val="34"/>
              </w:rPr>
              <w:t>ield</w:t>
            </w:r>
          </w:p>
          <w:p w:rsidR="00C4351C" w:rsidRDefault="00C4351C" w:rsidP="00C4351C">
            <w:pPr>
              <w:pStyle w:val="TableParagraph"/>
              <w:spacing w:before="3" w:line="220" w:lineRule="exact"/>
            </w:pPr>
          </w:p>
          <w:p w:rsidR="00C4351C" w:rsidRDefault="00C4351C" w:rsidP="00C4351C">
            <w:pPr>
              <w:pStyle w:val="TableParagraph"/>
              <w:ind w:left="40"/>
              <w:rPr>
                <w:rFonts w:ascii="Arial" w:eastAsia="Arial" w:hAnsi="Arial" w:cs="Arial"/>
                <w:sz w:val="26"/>
                <w:szCs w:val="26"/>
              </w:rPr>
            </w:pPr>
            <w:r w:rsidRPr="005959B5">
              <w:rPr>
                <w:rFonts w:ascii="Arial" w:eastAsia="Arial" w:hAnsi="Arial" w:cs="Arial"/>
                <w:sz w:val="26"/>
                <w:szCs w:val="26"/>
              </w:rPr>
              <w:t>If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your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child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has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had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their</w:t>
            </w:r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visual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field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or</w:t>
            </w:r>
          </w:p>
        </w:tc>
      </w:tr>
      <w:tr w:rsidR="00C4351C" w:rsidTr="00C4351C">
        <w:trPr>
          <w:trHeight w:hRule="exact" w:val="1092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C4351C" w:rsidRPr="005959B5" w:rsidRDefault="00C4351C" w:rsidP="00C4351C">
            <w:pPr>
              <w:pStyle w:val="TableParagraph"/>
              <w:spacing w:line="292" w:lineRule="exact"/>
              <w:ind w:left="40"/>
              <w:rPr>
                <w:rFonts w:ascii="Arial" w:eastAsia="Arial" w:hAnsi="Arial" w:cs="Arial"/>
                <w:sz w:val="26"/>
                <w:szCs w:val="26"/>
              </w:rPr>
            </w:pPr>
            <w:r w:rsidRPr="005959B5">
              <w:rPr>
                <w:rFonts w:ascii="Arial" w:eastAsia="Arial" w:hAnsi="Arial" w:cs="Arial"/>
                <w:sz w:val="26"/>
                <w:szCs w:val="26"/>
              </w:rPr>
              <w:t>peripheral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vision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tested using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both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eyes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and</w:t>
            </w:r>
          </w:p>
          <w:p w:rsidR="00C4351C" w:rsidRDefault="00C4351C" w:rsidP="00C4351C">
            <w:pPr>
              <w:pStyle w:val="TableParagraph"/>
              <w:spacing w:before="13" w:line="250" w:lineRule="auto"/>
              <w:ind w:left="40" w:right="663"/>
              <w:rPr>
                <w:rFonts w:ascii="Arial" w:eastAsia="Arial" w:hAnsi="Arial" w:cs="Arial"/>
                <w:sz w:val="26"/>
                <w:szCs w:val="26"/>
              </w:rPr>
            </w:pPr>
            <w:proofErr w:type="gramStart"/>
            <w:r w:rsidRPr="005959B5">
              <w:rPr>
                <w:rFonts w:ascii="Arial" w:eastAsia="Arial" w:hAnsi="Arial" w:cs="Arial"/>
                <w:sz w:val="26"/>
                <w:szCs w:val="26"/>
              </w:rPr>
              <w:t>they</w:t>
            </w:r>
            <w:proofErr w:type="gramEnd"/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have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20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degrees</w:t>
            </w:r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or less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of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remaining visual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field.</w:t>
            </w:r>
          </w:p>
        </w:tc>
      </w:tr>
      <w:tr w:rsidR="00C4351C" w:rsidTr="00C4351C">
        <w:trPr>
          <w:trHeight w:hRule="exact" w:val="869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C4351C" w:rsidRDefault="00C4351C" w:rsidP="00C4351C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C4351C" w:rsidRPr="005959B5" w:rsidRDefault="00C4351C" w:rsidP="00C4351C">
            <w:pPr>
              <w:pStyle w:val="TableParagraph"/>
              <w:spacing w:line="250" w:lineRule="auto"/>
              <w:ind w:left="40" w:right="1733"/>
              <w:rPr>
                <w:rFonts w:ascii="Arial" w:eastAsia="Arial" w:hAnsi="Arial" w:cs="Arial"/>
                <w:sz w:val="26"/>
                <w:szCs w:val="26"/>
              </w:rPr>
            </w:pPr>
            <w:r w:rsidRPr="005959B5">
              <w:rPr>
                <w:rFonts w:ascii="Arial" w:eastAsia="Arial" w:hAnsi="Arial" w:cs="Arial"/>
                <w:sz w:val="26"/>
                <w:szCs w:val="26"/>
              </w:rPr>
              <w:t>The</w:t>
            </w:r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picture</w:t>
            </w:r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demonstrates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loss</w:t>
            </w:r>
            <w:r w:rsidRPr="005959B5">
              <w:rPr>
                <w:rFonts w:ascii="Arial" w:eastAsia="Arial" w:hAnsi="Arial" w:cs="Arial"/>
                <w:spacing w:val="-2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of</w:t>
            </w:r>
            <w:r w:rsidRPr="005959B5">
              <w:rPr>
                <w:rFonts w:ascii="Arial" w:eastAsia="Arial" w:hAnsi="Arial" w:cs="Arial"/>
                <w:w w:val="99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visual</w:t>
            </w:r>
            <w:r w:rsidRPr="005959B5">
              <w:rPr>
                <w:rFonts w:ascii="Arial" w:eastAsia="Arial" w:hAnsi="Arial" w:cs="Arial"/>
                <w:spacing w:val="-1"/>
                <w:sz w:val="26"/>
                <w:szCs w:val="26"/>
              </w:rPr>
              <w:t xml:space="preserve"> </w:t>
            </w:r>
            <w:r w:rsidRPr="005959B5">
              <w:rPr>
                <w:rFonts w:ascii="Arial" w:eastAsia="Arial" w:hAnsi="Arial" w:cs="Arial"/>
                <w:sz w:val="26"/>
                <w:szCs w:val="26"/>
              </w:rPr>
              <w:t>field.</w:t>
            </w:r>
          </w:p>
        </w:tc>
      </w:tr>
    </w:tbl>
    <w:p w:rsidR="00CD0A53" w:rsidRDefault="00564951">
      <w:pPr>
        <w:spacing w:before="6" w:line="120" w:lineRule="exact"/>
        <w:rPr>
          <w:sz w:val="12"/>
          <w:szCs w:val="12"/>
        </w:rPr>
      </w:pPr>
      <w:bookmarkStart w:id="0" w:name="_GoBack"/>
      <w:bookmarkEnd w:id="0"/>
      <w:r>
        <w:rPr>
          <w:noProof/>
          <w:lang w:val="en-AU" w:eastAsia="en-AU"/>
        </w:rPr>
        <w:pict>
          <v:group id="_x0000_s1041" style="position:absolute;margin-left:141.55pt;margin-top:20.05pt;width:94pt;height:99.35pt;z-index:-251654144;mso-position-horizontal-relative:text;mso-position-vertical-relative:text" coordorigin="8872,10027" coordsize="1880,1987">
            <v:rect id="_x0000_s1039" style="position:absolute;left:8872;top:10027;width:1880;height:1987;mso-position-horizontal-relative:text;mso-position-vertical-relative:text" o:regroupid="1" fillcolor="black [3213]"/>
            <v:shape id="_x0000_s1026" type="#_x0000_t75" style="position:absolute;left:9328;top:10519;width:944;height:992;mso-position-horizontal-relative:page;mso-position-vertical-relative:text" o:regroupid="1">
              <v:imagedata r:id="rId7" o:title=""/>
            </v:shape>
          </v:group>
        </w:pict>
      </w:r>
      <w:r w:rsidR="00C4351C">
        <w:rPr>
          <w:sz w:val="12"/>
          <w:szCs w:val="12"/>
        </w:rPr>
        <w:br w:type="textWrapping" w:clear="all"/>
      </w:r>
      <w:r w:rsidR="005959B5">
        <w:rPr>
          <w:sz w:val="12"/>
          <w:szCs w:val="12"/>
        </w:rPr>
        <w:br w:type="textWrapping" w:clear="all"/>
      </w: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Pr="005959B5" w:rsidRDefault="00657DC1" w:rsidP="005959B5">
      <w:pPr>
        <w:pStyle w:val="Heading1"/>
      </w:pPr>
      <w:r w:rsidRPr="005959B5">
        <w:t>Inclusion Criteria 3: Cortical Vision Impairment</w:t>
      </w:r>
    </w:p>
    <w:p w:rsidR="00CD0A53" w:rsidRDefault="00CD0A53">
      <w:pPr>
        <w:spacing w:before="3" w:line="120" w:lineRule="exact"/>
        <w:rPr>
          <w:sz w:val="12"/>
          <w:szCs w:val="12"/>
        </w:rPr>
      </w:pPr>
    </w:p>
    <w:p w:rsidR="00CD0A53" w:rsidRPr="005959B5" w:rsidRDefault="00657DC1">
      <w:pPr>
        <w:pStyle w:val="BodyText"/>
      </w:pPr>
      <w:r w:rsidRPr="005959B5">
        <w:t>If</w:t>
      </w:r>
      <w:r w:rsidRPr="005959B5">
        <w:rPr>
          <w:spacing w:val="-1"/>
        </w:rPr>
        <w:t xml:space="preserve"> </w:t>
      </w:r>
      <w:r w:rsidRPr="005959B5">
        <w:t>your</w:t>
      </w:r>
      <w:r w:rsidRPr="005959B5">
        <w:rPr>
          <w:spacing w:val="-1"/>
        </w:rPr>
        <w:t xml:space="preserve"> </w:t>
      </w:r>
      <w:r w:rsidRPr="005959B5">
        <w:t>child</w:t>
      </w:r>
      <w:r w:rsidRPr="005959B5">
        <w:rPr>
          <w:spacing w:val="-2"/>
        </w:rPr>
        <w:t xml:space="preserve"> </w:t>
      </w:r>
      <w:r w:rsidRPr="005959B5">
        <w:t>has</w:t>
      </w:r>
      <w:r w:rsidRPr="005959B5">
        <w:rPr>
          <w:spacing w:val="-1"/>
        </w:rPr>
        <w:t xml:space="preserve"> </w:t>
      </w:r>
      <w:r w:rsidRPr="005959B5">
        <w:t>any</w:t>
      </w:r>
      <w:r w:rsidRPr="005959B5">
        <w:rPr>
          <w:spacing w:val="-1"/>
        </w:rPr>
        <w:t xml:space="preserve"> </w:t>
      </w:r>
      <w:r w:rsidRPr="005959B5">
        <w:t>form</w:t>
      </w:r>
      <w:r w:rsidRPr="005959B5">
        <w:rPr>
          <w:spacing w:val="-1"/>
        </w:rPr>
        <w:t xml:space="preserve"> </w:t>
      </w:r>
      <w:r w:rsidRPr="005959B5">
        <w:t>of cortical</w:t>
      </w:r>
      <w:r w:rsidRPr="005959B5">
        <w:rPr>
          <w:spacing w:val="-2"/>
        </w:rPr>
        <w:t xml:space="preserve"> </w:t>
      </w:r>
      <w:r w:rsidRPr="005959B5">
        <w:t>vision</w:t>
      </w:r>
      <w:r w:rsidRPr="005959B5">
        <w:rPr>
          <w:spacing w:val="-1"/>
        </w:rPr>
        <w:t xml:space="preserve"> </w:t>
      </w:r>
      <w:r w:rsidRPr="005959B5">
        <w:t>impairment.</w:t>
      </w:r>
    </w:p>
    <w:p w:rsidR="00CD0A53" w:rsidRPr="005959B5" w:rsidRDefault="00CD0A53">
      <w:pPr>
        <w:spacing w:before="18" w:line="240" w:lineRule="exact"/>
        <w:rPr>
          <w:sz w:val="24"/>
          <w:szCs w:val="24"/>
        </w:rPr>
      </w:pPr>
    </w:p>
    <w:p w:rsidR="00CD0A53" w:rsidRPr="005959B5" w:rsidRDefault="00657DC1">
      <w:pPr>
        <w:pStyle w:val="BodyText"/>
        <w:spacing w:before="67" w:line="250" w:lineRule="auto"/>
        <w:ind w:right="474"/>
      </w:pPr>
      <w:r w:rsidRPr="005959B5">
        <w:rPr>
          <w:spacing w:val="-25"/>
        </w:rPr>
        <w:t>Y</w:t>
      </w:r>
      <w:r w:rsidRPr="005959B5">
        <w:t>our</w:t>
      </w:r>
      <w:r w:rsidRPr="005959B5">
        <w:rPr>
          <w:spacing w:val="-2"/>
        </w:rPr>
        <w:t xml:space="preserve"> </w:t>
      </w:r>
      <w:r w:rsidRPr="005959B5">
        <w:t>eye</w:t>
      </w:r>
      <w:r w:rsidRPr="005959B5">
        <w:rPr>
          <w:spacing w:val="-1"/>
        </w:rPr>
        <w:t xml:space="preserve"> </w:t>
      </w:r>
      <w:r w:rsidRPr="005959B5">
        <w:t>health</w:t>
      </w:r>
      <w:r w:rsidRPr="005959B5">
        <w:rPr>
          <w:spacing w:val="-1"/>
        </w:rPr>
        <w:t xml:space="preserve"> </w:t>
      </w:r>
      <w:r w:rsidRPr="005959B5">
        <w:t>professional</w:t>
      </w:r>
      <w:r w:rsidRPr="005959B5">
        <w:rPr>
          <w:spacing w:val="-1"/>
        </w:rPr>
        <w:t xml:space="preserve"> </w:t>
      </w:r>
      <w:r w:rsidRPr="005959B5">
        <w:t>will</w:t>
      </w:r>
      <w:r w:rsidRPr="005959B5">
        <w:rPr>
          <w:spacing w:val="-1"/>
        </w:rPr>
        <w:t xml:space="preserve"> </w:t>
      </w:r>
      <w:r w:rsidRPr="005959B5">
        <w:t>be</w:t>
      </w:r>
      <w:r w:rsidRPr="005959B5">
        <w:rPr>
          <w:spacing w:val="-2"/>
        </w:rPr>
        <w:t xml:space="preserve"> </w:t>
      </w:r>
      <w:r w:rsidRPr="005959B5">
        <w:t>able</w:t>
      </w:r>
      <w:r w:rsidRPr="005959B5">
        <w:rPr>
          <w:spacing w:val="-1"/>
        </w:rPr>
        <w:t xml:space="preserve"> </w:t>
      </w:r>
      <w:r w:rsidRPr="005959B5">
        <w:t>to advise</w:t>
      </w:r>
      <w:r w:rsidRPr="005959B5">
        <w:rPr>
          <w:spacing w:val="-1"/>
        </w:rPr>
        <w:t xml:space="preserve"> </w:t>
      </w:r>
      <w:r w:rsidRPr="005959B5">
        <w:t>you</w:t>
      </w:r>
      <w:r w:rsidRPr="005959B5">
        <w:rPr>
          <w:spacing w:val="-1"/>
        </w:rPr>
        <w:t xml:space="preserve"> </w:t>
      </w:r>
      <w:r w:rsidRPr="005959B5">
        <w:t>if</w:t>
      </w:r>
      <w:r w:rsidRPr="005959B5">
        <w:rPr>
          <w:spacing w:val="-1"/>
        </w:rPr>
        <w:t xml:space="preserve"> </w:t>
      </w:r>
      <w:r w:rsidRPr="005959B5">
        <w:t>your</w:t>
      </w:r>
      <w:r w:rsidRPr="005959B5">
        <w:rPr>
          <w:spacing w:val="-1"/>
        </w:rPr>
        <w:t xml:space="preserve"> </w:t>
      </w:r>
      <w:r w:rsidRPr="005959B5">
        <w:t>child</w:t>
      </w:r>
      <w:r w:rsidRPr="005959B5">
        <w:rPr>
          <w:spacing w:val="-1"/>
        </w:rPr>
        <w:t xml:space="preserve"> </w:t>
      </w:r>
      <w:r w:rsidRPr="005959B5">
        <w:t>meets</w:t>
      </w:r>
      <w:r w:rsidRPr="005959B5">
        <w:rPr>
          <w:spacing w:val="-1"/>
        </w:rPr>
        <w:t xml:space="preserve"> </w:t>
      </w:r>
      <w:r w:rsidRPr="005959B5">
        <w:t>the</w:t>
      </w:r>
      <w:r w:rsidRPr="005959B5">
        <w:rPr>
          <w:spacing w:val="-1"/>
        </w:rPr>
        <w:t xml:space="preserve"> </w:t>
      </w:r>
      <w:r w:rsidRPr="005959B5">
        <w:t>inclusion criteria</w:t>
      </w:r>
      <w:r w:rsidRPr="005959B5">
        <w:rPr>
          <w:spacing w:val="-2"/>
        </w:rPr>
        <w:t xml:space="preserve"> </w:t>
      </w:r>
      <w:r w:rsidRPr="005959B5">
        <w:t>for the</w:t>
      </w:r>
      <w:r w:rsidRPr="005959B5">
        <w:rPr>
          <w:spacing w:val="-16"/>
        </w:rPr>
        <w:t xml:space="preserve"> </w:t>
      </w:r>
      <w:r w:rsidRPr="005959B5">
        <w:t>Australian</w:t>
      </w:r>
      <w:r w:rsidRPr="005959B5">
        <w:rPr>
          <w:spacing w:val="-1"/>
        </w:rPr>
        <w:t xml:space="preserve"> </w:t>
      </w:r>
      <w:r w:rsidRPr="005959B5">
        <w:t>Childhood</w:t>
      </w:r>
      <w:r w:rsidRPr="005959B5">
        <w:rPr>
          <w:spacing w:val="-2"/>
        </w:rPr>
        <w:t xml:space="preserve"> </w:t>
      </w:r>
      <w:r w:rsidRPr="005959B5">
        <w:rPr>
          <w:spacing w:val="-6"/>
        </w:rPr>
        <w:t>V</w:t>
      </w:r>
      <w:r w:rsidRPr="005959B5">
        <w:t>ision</w:t>
      </w:r>
      <w:r w:rsidRPr="005959B5">
        <w:rPr>
          <w:spacing w:val="-1"/>
        </w:rPr>
        <w:t xml:space="preserve"> </w:t>
      </w:r>
      <w:r w:rsidRPr="005959B5">
        <w:t>impairment</w:t>
      </w:r>
      <w:r w:rsidRPr="005959B5">
        <w:rPr>
          <w:spacing w:val="-2"/>
        </w:rPr>
        <w:t xml:space="preserve"> </w:t>
      </w:r>
      <w:r w:rsidRPr="005959B5">
        <w:t>Registe</w:t>
      </w:r>
      <w:r w:rsidRPr="005959B5">
        <w:rPr>
          <w:spacing w:val="-15"/>
        </w:rPr>
        <w:t>r</w:t>
      </w:r>
      <w:r w:rsidRPr="005959B5">
        <w:t>. If</w:t>
      </w:r>
      <w:r w:rsidRPr="005959B5">
        <w:rPr>
          <w:spacing w:val="-1"/>
        </w:rPr>
        <w:t xml:space="preserve"> </w:t>
      </w:r>
      <w:r w:rsidRPr="005959B5">
        <w:t>you</w:t>
      </w:r>
      <w:r w:rsidRPr="005959B5">
        <w:rPr>
          <w:spacing w:val="-1"/>
        </w:rPr>
        <w:t xml:space="preserve"> </w:t>
      </w:r>
      <w:r w:rsidRPr="005959B5">
        <w:t>have</w:t>
      </w:r>
      <w:r w:rsidRPr="005959B5">
        <w:rPr>
          <w:spacing w:val="-2"/>
        </w:rPr>
        <w:t xml:space="preserve"> </w:t>
      </w:r>
      <w:r w:rsidRPr="005959B5">
        <w:t>any</w:t>
      </w:r>
      <w:r w:rsidRPr="005959B5">
        <w:rPr>
          <w:spacing w:val="-1"/>
        </w:rPr>
        <w:t xml:space="preserve"> </w:t>
      </w:r>
      <w:r w:rsidRPr="005959B5">
        <w:t>questions please</w:t>
      </w:r>
      <w:r w:rsidRPr="005959B5">
        <w:rPr>
          <w:spacing w:val="-2"/>
        </w:rPr>
        <w:t xml:space="preserve"> </w:t>
      </w:r>
      <w:r w:rsidRPr="005959B5">
        <w:t>contact</w:t>
      </w:r>
      <w:r w:rsidRPr="005959B5">
        <w:rPr>
          <w:spacing w:val="-1"/>
        </w:rPr>
        <w:t xml:space="preserve"> </w:t>
      </w:r>
      <w:r w:rsidRPr="005959B5">
        <w:t>Register</w:t>
      </w:r>
      <w:r w:rsidRPr="005959B5">
        <w:rPr>
          <w:spacing w:val="-2"/>
        </w:rPr>
        <w:t xml:space="preserve"> </w:t>
      </w:r>
      <w:r w:rsidRPr="005959B5">
        <w:t>sta</w:t>
      </w:r>
      <w:r w:rsidRPr="005959B5">
        <w:rPr>
          <w:spacing w:val="-6"/>
        </w:rPr>
        <w:t>f</w:t>
      </w:r>
      <w:r w:rsidRPr="005959B5">
        <w:t>f on</w:t>
      </w:r>
      <w:r w:rsidRPr="005959B5">
        <w:rPr>
          <w:spacing w:val="-2"/>
        </w:rPr>
        <w:t xml:space="preserve"> </w:t>
      </w:r>
      <w:hyperlink r:id="rId8">
        <w:r w:rsidRPr="005959B5">
          <w:t>acvir@ridbc.org.au</w:t>
        </w:r>
        <w:r w:rsidRPr="005959B5">
          <w:rPr>
            <w:spacing w:val="-1"/>
          </w:rPr>
          <w:t xml:space="preserve"> </w:t>
        </w:r>
      </w:hyperlink>
      <w:r w:rsidRPr="005959B5">
        <w:t>or</w:t>
      </w:r>
      <w:r w:rsidRPr="005959B5">
        <w:rPr>
          <w:spacing w:val="-2"/>
        </w:rPr>
        <w:t xml:space="preserve"> </w:t>
      </w:r>
      <w:r w:rsidRPr="005959B5">
        <w:t>call</w:t>
      </w:r>
      <w:r w:rsidRPr="005959B5">
        <w:rPr>
          <w:spacing w:val="-1"/>
        </w:rPr>
        <w:t xml:space="preserve"> </w:t>
      </w:r>
      <w:r w:rsidRPr="005959B5">
        <w:t>(02)</w:t>
      </w:r>
      <w:r w:rsidRPr="005959B5">
        <w:rPr>
          <w:spacing w:val="-2"/>
        </w:rPr>
        <w:t xml:space="preserve"> </w:t>
      </w:r>
      <w:r w:rsidRPr="005959B5">
        <w:t>9872</w:t>
      </w:r>
      <w:r w:rsidRPr="005959B5">
        <w:rPr>
          <w:spacing w:val="-1"/>
        </w:rPr>
        <w:t xml:space="preserve"> 0</w:t>
      </w:r>
      <w:r w:rsidRPr="005959B5">
        <w:rPr>
          <w:rFonts w:cs="Arial"/>
        </w:rPr>
        <w:t>248</w:t>
      </w:r>
      <w:r w:rsidRPr="005959B5">
        <w:t>.</w:t>
      </w:r>
    </w:p>
    <w:p w:rsidR="00CD0A53" w:rsidRDefault="00CD0A53">
      <w:pPr>
        <w:spacing w:before="10" w:line="140" w:lineRule="exact"/>
        <w:rPr>
          <w:sz w:val="14"/>
          <w:szCs w:val="14"/>
        </w:rPr>
      </w:pPr>
    </w:p>
    <w:p w:rsidR="00CD0A53" w:rsidRDefault="00CD0A53">
      <w:pPr>
        <w:spacing w:line="200" w:lineRule="exact"/>
        <w:rPr>
          <w:sz w:val="20"/>
          <w:szCs w:val="20"/>
        </w:rPr>
      </w:pPr>
    </w:p>
    <w:p w:rsidR="00CD0A53" w:rsidRDefault="00CD0A53">
      <w:pPr>
        <w:spacing w:before="2" w:line="100" w:lineRule="exact"/>
        <w:rPr>
          <w:sz w:val="10"/>
          <w:szCs w:val="10"/>
        </w:rPr>
      </w:pPr>
    </w:p>
    <w:p w:rsidR="00CD0A53" w:rsidRDefault="00657DC1" w:rsidP="005959B5">
      <w:pPr>
        <w:spacing w:line="180" w:lineRule="exact"/>
        <w:ind w:left="422" w:right="30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231F20"/>
          <w:sz w:val="18"/>
          <w:szCs w:val="18"/>
        </w:rPr>
        <w:t>Complaints</w:t>
      </w:r>
      <w:r>
        <w:rPr>
          <w:rFonts w:ascii="Arial" w:eastAsia="Arial" w:hAnsi="Arial" w:cs="Arial"/>
          <w:b/>
          <w:bCs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about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this</w:t>
      </w:r>
      <w:r>
        <w:rPr>
          <w:rFonts w:ascii="Arial" w:eastAsia="Arial" w:hAnsi="Arial" w:cs="Arial"/>
          <w:b/>
          <w:bCs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231F20"/>
          <w:sz w:val="18"/>
          <w:szCs w:val="18"/>
        </w:rPr>
        <w:t>research:</w:t>
      </w:r>
      <w:r>
        <w:rPr>
          <w:rFonts w:ascii="Arial" w:eastAsia="Arial" w:hAnsi="Arial" w:cs="Arial"/>
          <w:b/>
          <w:bCs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This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project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has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been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approved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by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the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Hunter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New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England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Human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Ethics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Committee, Reference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Number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08/09/17/5.04.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Should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you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have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concerns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about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your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rights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participant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this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research,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or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you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have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 complaint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about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manner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which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the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conducted,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it may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be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given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to the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researche</w:t>
      </w:r>
      <w:r>
        <w:rPr>
          <w:rFonts w:ascii="Arial" w:eastAsia="Arial" w:hAnsi="Arial" w:cs="Arial"/>
          <w:color w:val="231F20"/>
          <w:spacing w:val="-11"/>
          <w:sz w:val="18"/>
          <w:szCs w:val="18"/>
        </w:rPr>
        <w:t>r</w:t>
      </w:r>
      <w:r>
        <w:rPr>
          <w:rFonts w:ascii="Arial" w:eastAsia="Arial" w:hAnsi="Arial" w:cs="Arial"/>
          <w:color w:val="231F20"/>
          <w:sz w:val="18"/>
          <w:szCs w:val="18"/>
        </w:rPr>
        <w:t>, o</w:t>
      </w:r>
      <w:r>
        <w:rPr>
          <w:rFonts w:ascii="Arial" w:eastAsia="Arial" w:hAnsi="Arial" w:cs="Arial"/>
          <w:color w:val="231F20"/>
          <w:spacing w:val="-1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z w:val="18"/>
          <w:szCs w:val="18"/>
        </w:rPr>
        <w:t>,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if an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independent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person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is preferred,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to the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Hunter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New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England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Human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Ethics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Professional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O</w:t>
      </w:r>
      <w:r>
        <w:rPr>
          <w:rFonts w:ascii="Arial" w:eastAsia="Arial" w:hAnsi="Arial" w:cs="Arial"/>
          <w:color w:val="231F20"/>
          <w:spacing w:val="-5"/>
          <w:sz w:val="18"/>
          <w:szCs w:val="18"/>
        </w:rPr>
        <w:t>f</w:t>
      </w:r>
      <w:r>
        <w:rPr>
          <w:rFonts w:ascii="Arial" w:eastAsia="Arial" w:hAnsi="Arial" w:cs="Arial"/>
          <w:color w:val="231F20"/>
          <w:sz w:val="18"/>
          <w:szCs w:val="18"/>
        </w:rPr>
        <w:t>fice</w:t>
      </w:r>
      <w:r>
        <w:rPr>
          <w:rFonts w:ascii="Arial" w:eastAsia="Arial" w:hAnsi="Arial" w:cs="Arial"/>
          <w:color w:val="231F20"/>
          <w:spacing w:val="-10"/>
          <w:sz w:val="18"/>
          <w:szCs w:val="18"/>
        </w:rPr>
        <w:t>r</w:t>
      </w:r>
      <w:r>
        <w:rPr>
          <w:rFonts w:ascii="Arial" w:eastAsia="Arial" w:hAnsi="Arial" w:cs="Arial"/>
          <w:color w:val="231F20"/>
          <w:sz w:val="18"/>
          <w:szCs w:val="18"/>
        </w:rPr>
        <w:t>, Hunter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New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England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Research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Ethics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Unit, Locked</w:t>
      </w:r>
      <w:r>
        <w:rPr>
          <w:rFonts w:ascii="Arial" w:eastAsia="Arial" w:hAnsi="Arial" w:cs="Arial"/>
          <w:color w:val="231F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Bag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1, New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Lambton,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NSW 2305.</w:t>
      </w:r>
      <w:r>
        <w:rPr>
          <w:rFonts w:ascii="Arial" w:eastAsia="Arial" w:hAnsi="Arial" w:cs="Arial"/>
          <w:color w:val="231F20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pacing w:val="-21"/>
          <w:sz w:val="18"/>
          <w:szCs w:val="18"/>
        </w:rPr>
        <w:t>T</w:t>
      </w:r>
      <w:r>
        <w:rPr>
          <w:rFonts w:ascii="Arial" w:eastAsia="Arial" w:hAnsi="Arial" w:cs="Arial"/>
          <w:color w:val="231F20"/>
          <w:sz w:val="18"/>
          <w:szCs w:val="18"/>
        </w:rPr>
        <w:t>elephone: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(02)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4921</w:t>
      </w:r>
      <w:r>
        <w:rPr>
          <w:rFonts w:ascii="Arial" w:eastAsia="Arial" w:hAnsi="Arial" w:cs="Arial"/>
          <w:color w:val="231F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31F20"/>
          <w:sz w:val="18"/>
          <w:szCs w:val="18"/>
        </w:rPr>
        <w:t>4950.</w:t>
      </w:r>
    </w:p>
    <w:sectPr w:rsidR="00CD0A53">
      <w:type w:val="continuous"/>
      <w:pgSz w:w="11906" w:h="16840"/>
      <w:pgMar w:top="120" w:right="34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D0A53"/>
    <w:rsid w:val="00564951"/>
    <w:rsid w:val="005959B5"/>
    <w:rsid w:val="00657DC1"/>
    <w:rsid w:val="00877A34"/>
    <w:rsid w:val="00C4351C"/>
    <w:rsid w:val="00CD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35F9A300-7112-4A15-8716-633EDFE5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5959B5"/>
    <w:pPr>
      <w:spacing w:before="56"/>
      <w:ind w:left="492"/>
      <w:outlineLvl w:val="0"/>
    </w:pPr>
    <w:rPr>
      <w:rFonts w:ascii="Arial Rounded MT Bold" w:eastAsia="Arial Rounded MT Bold" w:hAnsi="Arial Rounded MT Bold"/>
      <w:color w:val="365F91" w:themeColor="accent1" w:themeShade="BF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92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vir@ridbc.org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ACVIR inclusion criteria 2012 update</vt:lpstr>
    </vt:vector>
  </TitlesOfParts>
  <Company>RIDBC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ACVIR inclusion criteria 2012 update</dc:title>
  <cp:lastModifiedBy>Deidre Ballard</cp:lastModifiedBy>
  <cp:revision>5</cp:revision>
  <dcterms:created xsi:type="dcterms:W3CDTF">2017-04-27T10:19:00Z</dcterms:created>
  <dcterms:modified xsi:type="dcterms:W3CDTF">2017-05-18T22:42:00Z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2012-06-27T00:00:00Z</vt:filetime>
  </property>
  <property fmtid="{D5CDD505-2E9C-101B-9397-08002B2CF9AE}" pid="3" name="LastSaved">
    <vt:filetime>2017-04-27T00:00:00Z</vt:filetime>
  </property>
</Properties>
</file>